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E" w:rsidRPr="005D393E" w:rsidRDefault="005D393E" w:rsidP="005D393E">
      <w:pPr>
        <w:shd w:val="clear" w:color="auto" w:fill="FFFFFF"/>
        <w:spacing w:before="210" w:after="165" w:line="240" w:lineRule="auto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  <w:r w:rsidRPr="005D393E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  <w:t>ОРГАНИЗАЦИЯ КОМПЛЕКСНОЙ БЕЗОПАСНОСТИ</w:t>
      </w:r>
    </w:p>
    <w:p w:rsidR="005D393E" w:rsidRPr="005D393E" w:rsidRDefault="005D393E" w:rsidP="005D393E">
      <w:pPr>
        <w:shd w:val="clear" w:color="auto" w:fill="FFFFFF"/>
        <w:spacing w:after="16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Комплексная</w:t>
      </w:r>
      <w:r w:rsidRPr="005D393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безопасность</w:t>
      </w:r>
      <w:r w:rsidRPr="005D393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образовательного</w:t>
      </w:r>
      <w:r w:rsidRPr="005D393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</w:t>
      </w: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учреждения</w:t>
      </w:r>
      <w:r w:rsidRPr="005D393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– </w:t>
      </w: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это</w:t>
      </w:r>
      <w:r w:rsidRPr="005D393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 условие сохранения жизни и здоровья воспитанников и работников, а также материальных ценностей образовательного учреждения от возможных несчастных случаев, пожаров, аварий и других чрезвычайных ситуаций.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Формирование культуры безопасности воспитанников ДОУ   осуществляется через решение следующих задач: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Формирование правильных, с точки зрения обеспечения безопасности жизнедеятельности, поведенческих мотивов;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Развитие качеств личности, направленных на безопасное поведение в окружающем мире;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Формирование способностей принятия безопасных решений в быту;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Привитие знаний, умений, навыков по снижению индивидуальных и коллективных рисков;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Выработка морально-психологической устойчивости в условиях опасных и чрезвычайных ситуаций.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Основными формами работы, направленными на обеспечение комплексной безопасности ДОУ, являются: организаторская, воспитательная, профилактическая и методическая.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Первичным этапом организаторской работы является анализ состояния безопасности и создание на его основе инструктивно-распорядительных документов. Важнейшей частью этой работы является планирование и проведение мероприятий по предупреждению ситуаций, представляющих угрозу жизни и здоровью воспитанников и сотрудников ОУ   и контроль выполнения инструктивно-распорядительных документов и иных нормативных правовых актов по обеспечению безопасности.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рамках воспитательной работы в ОУ организуются:</w:t>
      </w:r>
    </w:p>
    <w:p w:rsidR="005D393E" w:rsidRPr="005D393E" w:rsidRDefault="005D393E" w:rsidP="005D393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разъяснительная работа в группах и коллективах по безопасности;</w:t>
      </w:r>
    </w:p>
    <w:p w:rsidR="005D393E" w:rsidRPr="005D393E" w:rsidRDefault="005D393E" w:rsidP="005D393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беседы и инструктивные занятия с воспитанниками и работниками по безопасности и действиям в чрезвычайных ситуациях;</w:t>
      </w:r>
    </w:p>
    <w:p w:rsidR="005D393E" w:rsidRPr="005D393E" w:rsidRDefault="005D393E" w:rsidP="005D393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встречи с представителями правоохранительных органов и других силовых структур;</w:t>
      </w:r>
    </w:p>
    <w:p w:rsidR="005D393E" w:rsidRPr="005D393E" w:rsidRDefault="005D393E" w:rsidP="005D393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доведение информации по проблемам безопасности и рекомендаций по безопасному поведению воспитанников на родительских собраниях;</w:t>
      </w:r>
    </w:p>
    <w:p w:rsidR="005D393E" w:rsidRPr="005D393E" w:rsidRDefault="005D393E" w:rsidP="005D393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оформление наглядной агитации по тематике безопасности.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профилактических целях в ОУ в установленное время проводятся:</w:t>
      </w:r>
    </w:p>
    <w:p w:rsidR="005D393E" w:rsidRPr="005D393E" w:rsidRDefault="005D393E" w:rsidP="005D393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периодические осмотры помещений;</w:t>
      </w:r>
    </w:p>
    <w:p w:rsidR="005D393E" w:rsidRPr="005D393E" w:rsidRDefault="005D393E" w:rsidP="005D393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5D393E" w:rsidRPr="005D393E" w:rsidRDefault="005D393E" w:rsidP="005D393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осмотры территории, ограждения, входных ворот и калиток;</w:t>
      </w:r>
    </w:p>
    <w:p w:rsidR="005D393E" w:rsidRPr="005D393E" w:rsidRDefault="005D393E" w:rsidP="005D393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проверка состояния наружного освещения;</w:t>
      </w:r>
    </w:p>
    <w:p w:rsidR="005D393E" w:rsidRPr="005D393E" w:rsidRDefault="005D393E" w:rsidP="005D393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проверка функционирования охранных систем.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Методическая работа, проводимая в ОУ, предусматривает разработку:</w:t>
      </w:r>
    </w:p>
    <w:p w:rsidR="005D393E" w:rsidRPr="005D393E" w:rsidRDefault="005D393E" w:rsidP="005D393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руководящих документов;</w:t>
      </w:r>
    </w:p>
    <w:p w:rsidR="005D393E" w:rsidRPr="005D393E" w:rsidRDefault="005D393E" w:rsidP="005D393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основополагающих локальных нормативных актов;</w:t>
      </w:r>
    </w:p>
    <w:p w:rsidR="005D393E" w:rsidRPr="005D393E" w:rsidRDefault="005D393E" w:rsidP="005D393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инструкций по вопросам безопасности, охране труда и технике безопасности;</w:t>
      </w:r>
    </w:p>
    <w:p w:rsidR="005D393E" w:rsidRPr="005D393E" w:rsidRDefault="005D393E" w:rsidP="005D393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планов-схем эвакуации воспитанников и сотрудников;</w:t>
      </w:r>
    </w:p>
    <w:p w:rsidR="005D393E" w:rsidRPr="005D393E" w:rsidRDefault="005D393E" w:rsidP="005D393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инструкций по действиям в чрезвычайной ситуации.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Комплексная безопасность ОУ является целью, процессом и результатом реализации следующих основных мер и мероприятий: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     Плановые мероприятия антитеррористической защищенности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     Организация охраны здания и территории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     Плановые мероприятия по гражданской обороне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     Выполнение норм пожарной безопасности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     Выполнение требований по электробезопасности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     Плановые мероприятия в области охраны труда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     Выполнение норм санитарно-эпидемиологической безопасности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     Профилактика дорожно-транспортного травматизма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     Обеспечение безопасной эксплуатации инженерных коммуникаций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Оперативное взаимодействие с правоохранительными органами, структурами и службами.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     В рамках реализации мероприятий антитеррористической защищённости в ОУ   установленным порядком разрабатывается и ежегодно корректируется паспорт антитеррористической защищённости. Проводится обучение воспитанников и сотрудников порядку действий по предупреждению, а также при возникновении и ликвидации последствий чрезвычайных ситуаций.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Реализованная в ОУ система обеспечения антитеррористической безопасности при проведении массовых мероприятий предусматривает:</w:t>
      </w:r>
    </w:p>
    <w:p w:rsidR="005D393E" w:rsidRPr="005D393E" w:rsidRDefault="005D393E" w:rsidP="005D393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инструктажей по антитеррористической безопасности,</w:t>
      </w:r>
    </w:p>
    <w:p w:rsidR="005D393E" w:rsidRPr="005D393E" w:rsidRDefault="005D393E" w:rsidP="005D393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периодические осмотры подвальных помещений и прилегающих к зданию территории,</w:t>
      </w:r>
    </w:p>
    <w:p w:rsidR="005D393E" w:rsidRPr="005D393E" w:rsidRDefault="005D393E" w:rsidP="005D393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назначение ответственных лиц, их целевой инструктаж и проверка помещений перед проведением культурно-массовых мероприятий,</w:t>
      </w:r>
    </w:p>
    <w:p w:rsidR="005D393E" w:rsidRPr="005D393E" w:rsidRDefault="005D393E" w:rsidP="005D393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рабочей группы по антитеррористической безопасности.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интересах формирования психологической устойчивости и привития навыков действий в ЧС в ОУ проводятся тренировки по эвакуации.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   Организация охраны ОУ включает в себя: инженерно-техническую укреплённость объекта, круглосуточную физическую охрану и техническую оснащённость.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Инженерно-техническая безопасность объекта реализуется посредством установки ограждения территории, установкой укреплённых металлических входных дверей, круглосуточной физической охраной, несения круглосуточного дежурства на посту при входе в здание сотрудником охраны, дежурства дежурного администратора – в дневное время, дежурства администрации и педагогического персонала – в период проведения культурно-массовых мероприятий и праздников.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Технически ОУ оснащено освещением территории, тревожной кнопкой, средствами связи и оповещения, телефонными аппаратами с АОН, системой видеонаблюдения, домофоном.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    Для решения задач в области гражданской обороны в ОУ назначается работник, специально уполномоченный на решение задач в области гражданской обороны;</w:t>
      </w:r>
    </w:p>
    <w:p w:rsidR="005D393E" w:rsidRPr="005D393E" w:rsidRDefault="005D393E" w:rsidP="005D393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установленным порядком разрабатывается и по состоянию на 1 января ежегодно корректируется «План действий ОУ по предупреждению и ликвидации чрезвычайных ситуаций»;</w:t>
      </w:r>
    </w:p>
    <w:p w:rsidR="005D393E" w:rsidRPr="005D393E" w:rsidRDefault="005D393E" w:rsidP="005D393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организуется обучение сотрудников по 16-ти часовой программе;</w:t>
      </w:r>
    </w:p>
    <w:p w:rsidR="005D393E" w:rsidRPr="005D393E" w:rsidRDefault="005D393E" w:rsidP="005D393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установленным порядком создается и постоянно работает комиссия по предупреждению и ликвидации чрезвычайных ситуаций и обеспечению пожарной безопасности.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    Основными мероприятиями, направленными на обеспечение пожарной безопасности, являются: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соблюдение нормативно-правовых актов, правил и требований ПБ, а также проведение противопожарных мероприятий;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обеспечение ДОУ первичными средствами пожаротушения;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неукоснительное выполнение требований Госпожнадзора по устранению недостатков по пожарной безопасности;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совершенствование системы оповещения о пожаре и эвакуации людей при пожаре;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проверку (1 раз в полугодие) и содержание пожарного водопровода и ПК в рабочем состоянии;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своевременное принятие мер по устранению отказов АПС;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перезарядку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пропитку штор и занавесей в актовом зале и др. меры по пожарной безопасности;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защита от пожара электросетей и электроустановок, приведение их в противопожарное состояние;</w:t>
      </w:r>
    </w:p>
    <w:p w:rsidR="005D393E" w:rsidRPr="005D393E" w:rsidRDefault="005D393E" w:rsidP="005D393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поддержание в надлежащем состоянии путей эвакуации и запасных выходов.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   Основными мероприятиями, направленными на обеспечение электробезопасности в ОУ являются: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профилактические осмотры и планово-предупредительный ремонт электрооборудования и электросетей;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периодическая проверка сопротивления изоляции и заземления оборудования;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установка устройств защитного отключения;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оснащение рабочих мест средствами защиты от электрического тока;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обучение и инструктаж работников по электробезопасности;</w:t>
      </w:r>
    </w:p>
    <w:p w:rsidR="005D393E" w:rsidRPr="005D393E" w:rsidRDefault="005D393E" w:rsidP="005D393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назначение ответственного за электрохозяйство и лица, замещающего его в период длительного отсутствия;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Основными мероприятиями, выполняемыми в области охраны труда, являются: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  за соблюдением законодательства и иных нормативных правовых актов по охране труда;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профилактической работы по снижению травматизма;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участие в планировании мероприятий по охране труда, составление отчетности по установленным формам, ведение документации;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проведения вводного и первичного инструктажей, обучения, проверки знаний по охране труда работников;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разработка, утверждение и обеспечение рабочих мест инструкциями по охране труда;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периодическая аттестация рабочих мест по условиям труда;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обеспечение работников спецодеждой, спецобувью и средствами защиты;</w:t>
      </w:r>
    </w:p>
    <w:p w:rsidR="005D393E" w:rsidRPr="005D393E" w:rsidRDefault="005D393E" w:rsidP="005D393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расследование и учёт несчастных случаев.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7.    Основными мероприятиями, выполняемыми в целях выполнения норм санитарно-эпидемиологической безопасности, являются:</w:t>
      </w:r>
    </w:p>
    <w:p w:rsidR="005D393E" w:rsidRPr="005D393E" w:rsidRDefault="005D393E" w:rsidP="005D393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производственный контроль за соблюдением санитарных правил и выполнением санитарно-эпидемиологических мероприятий;</w:t>
      </w:r>
    </w:p>
    <w:p w:rsidR="005D393E" w:rsidRPr="005D393E" w:rsidRDefault="005D393E" w:rsidP="005D393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предварительные и периодические медосмотры работников;</w:t>
      </w:r>
    </w:p>
    <w:p w:rsidR="005D393E" w:rsidRPr="005D393E" w:rsidRDefault="005D393E" w:rsidP="005D393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периодические медосмотры детей;</w:t>
      </w:r>
    </w:p>
    <w:p w:rsidR="005D393E" w:rsidRPr="005D393E" w:rsidRDefault="005D393E" w:rsidP="005D393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обучение работников обязательному санитарному минимуму;</w:t>
      </w:r>
    </w:p>
    <w:p w:rsidR="005D393E" w:rsidRPr="005D393E" w:rsidRDefault="005D393E" w:rsidP="005D393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соблюдение питьевого режима;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Профилактика дорожно-транспортного травматизма предусматривает:</w:t>
      </w:r>
    </w:p>
    <w:p w:rsidR="005D393E" w:rsidRPr="005D393E" w:rsidRDefault="005D393E" w:rsidP="005D393E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воспитание у детей культуры безопасного поведения на улицах и дорогах;</w:t>
      </w:r>
    </w:p>
    <w:p w:rsidR="005D393E" w:rsidRPr="005D393E" w:rsidRDefault="005D393E" w:rsidP="005D393E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организацию взаимодействия педагогического коллектива с сотрудниками ГИБДД по вопросам обучения и воспитания детей безопасному поведению на улицах и дорогах, соблюдению правил дорожного движения, касающихся пешеходов;</w:t>
      </w:r>
    </w:p>
    <w:p w:rsidR="005D393E" w:rsidRPr="005D393E" w:rsidRDefault="005D393E" w:rsidP="005D393E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в соответствие с требованиями нормативных документов учебно-материальной базы по обучению правилам дорожного движения и безопасного поведения на улицах и дорогах города;</w:t>
      </w:r>
    </w:p>
    <w:p w:rsidR="005D393E" w:rsidRPr="005D393E" w:rsidRDefault="005D393E" w:rsidP="005D393E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учет и анализ всех дорожно-транспортных происшествиях с участием воспитанников и на их основе принятие соответствующих мер.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    Обеспечение безопасной эксплуатации инженерных коммуникаций предусматривает:</w:t>
      </w:r>
    </w:p>
    <w:p w:rsidR="005D393E" w:rsidRPr="005D393E" w:rsidRDefault="005D393E" w:rsidP="005D393E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назначение ответственных лиц за эксплуатацию теплопотребляющих установок и тепловых сетей и их периодическое обучение;</w:t>
      </w:r>
    </w:p>
    <w:p w:rsidR="005D393E" w:rsidRPr="005D393E" w:rsidRDefault="005D393E" w:rsidP="005D393E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профилактические осмотры и текущее обслуживание;</w:t>
      </w:r>
    </w:p>
    <w:p w:rsidR="005D393E" w:rsidRPr="005D393E" w:rsidRDefault="005D393E" w:rsidP="005D393E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планово-предупредительные ремонты;</w:t>
      </w:r>
    </w:p>
    <w:p w:rsidR="005D393E" w:rsidRPr="005D393E" w:rsidRDefault="005D393E" w:rsidP="005D393E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гидравлические испытания системы отопления;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  Оперативное взаимодействие с правоохранительными органами и службами предусматривает:</w:t>
      </w:r>
    </w:p>
    <w:p w:rsidR="005D393E" w:rsidRPr="005D393E" w:rsidRDefault="005D393E" w:rsidP="005D393E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наличие номеров телефонов оперативных и дежурных служб;</w:t>
      </w:r>
    </w:p>
    <w:p w:rsidR="005D393E" w:rsidRPr="005D393E" w:rsidRDefault="005D393E" w:rsidP="005D39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наличия инструкций;</w:t>
      </w:r>
    </w:p>
    <w:p w:rsidR="005D393E" w:rsidRPr="005D393E" w:rsidRDefault="005D393E" w:rsidP="005D393E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наличия форм докладов;</w:t>
      </w:r>
    </w:p>
    <w:p w:rsidR="005D393E" w:rsidRPr="005D393E" w:rsidRDefault="005D393E" w:rsidP="005D393E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информирования дежурных служб об угрозе возникновения чрезвычайных ситуаций в ОУ информирования правоохранительных органов о проведении культурно-массовых мероприятий в ОУ;</w:t>
      </w:r>
    </w:p>
    <w:p w:rsidR="005D393E" w:rsidRPr="005D393E" w:rsidRDefault="005D393E" w:rsidP="005D393E">
      <w:pPr>
        <w:shd w:val="clear" w:color="auto" w:fill="FFFFFF"/>
        <w:spacing w:after="160" w:line="31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93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Для обеспечения комплексной безопасности в МБДОУ осуществляется взаимодействие на договорной основе со следующими организациями:</w:t>
      </w:r>
    </w:p>
    <w:p w:rsidR="009F1EE2" w:rsidRDefault="001902CB">
      <w:pPr>
        <w:rPr>
          <w:rFonts w:ascii="Times New Roman" w:eastAsia="Times New Roman" w:hAnsi="Times New Roman" w:cs="Times New Roman"/>
          <w:color w:val="535353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7"/>
          <w:szCs w:val="27"/>
          <w:shd w:val="clear" w:color="auto" w:fill="FFFFFF"/>
          <w:lang w:eastAsia="ru-RU"/>
        </w:rPr>
        <w:t>- ФГКУ «УВО ВНГ России по алтайскому краю» - оказание услуг, по контролю от тревожной сигнализации.</w:t>
      </w:r>
    </w:p>
    <w:p w:rsidR="001902CB" w:rsidRDefault="001902CB">
      <w:r>
        <w:rPr>
          <w:rFonts w:ascii="Times New Roman" w:eastAsia="Times New Roman" w:hAnsi="Times New Roman" w:cs="Times New Roman"/>
          <w:color w:val="535353"/>
          <w:sz w:val="27"/>
          <w:szCs w:val="27"/>
          <w:shd w:val="clear" w:color="auto" w:fill="FFFFFF"/>
          <w:lang w:eastAsia="ru-RU"/>
        </w:rPr>
        <w:t>- ООО «Транзит» - оказание услуг по обслуживанию пожарной сигнализации</w:t>
      </w:r>
    </w:p>
    <w:sectPr w:rsidR="001902CB" w:rsidSect="007030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435"/>
    <w:multiLevelType w:val="multilevel"/>
    <w:tmpl w:val="B56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1A2B"/>
    <w:multiLevelType w:val="multilevel"/>
    <w:tmpl w:val="1B0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D792C"/>
    <w:multiLevelType w:val="multilevel"/>
    <w:tmpl w:val="AAE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63271"/>
    <w:multiLevelType w:val="multilevel"/>
    <w:tmpl w:val="95CC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94443"/>
    <w:multiLevelType w:val="multilevel"/>
    <w:tmpl w:val="108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34B1"/>
    <w:multiLevelType w:val="multilevel"/>
    <w:tmpl w:val="52F8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17749"/>
    <w:multiLevelType w:val="multilevel"/>
    <w:tmpl w:val="0678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73649"/>
    <w:multiLevelType w:val="multilevel"/>
    <w:tmpl w:val="9EB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575FC"/>
    <w:multiLevelType w:val="multilevel"/>
    <w:tmpl w:val="2114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05FB5"/>
    <w:multiLevelType w:val="multilevel"/>
    <w:tmpl w:val="FA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A0930"/>
    <w:multiLevelType w:val="multilevel"/>
    <w:tmpl w:val="5F3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A2D6A"/>
    <w:multiLevelType w:val="multilevel"/>
    <w:tmpl w:val="EDB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305EF"/>
    <w:multiLevelType w:val="multilevel"/>
    <w:tmpl w:val="230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C0E7D"/>
    <w:multiLevelType w:val="multilevel"/>
    <w:tmpl w:val="01F6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93E"/>
    <w:rsid w:val="001902CB"/>
    <w:rsid w:val="005D393E"/>
    <w:rsid w:val="007019DD"/>
    <w:rsid w:val="007030F9"/>
    <w:rsid w:val="009431F1"/>
    <w:rsid w:val="009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E2"/>
  </w:style>
  <w:style w:type="paragraph" w:styleId="1">
    <w:name w:val="heading 1"/>
    <w:basedOn w:val="a"/>
    <w:link w:val="10"/>
    <w:uiPriority w:val="9"/>
    <w:qFormat/>
    <w:rsid w:val="005D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5C02-F21D-41D0-9044-94BE1B5B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1473</Words>
  <Characters>8402</Characters>
  <Application>Microsoft Office Word</Application>
  <DocSecurity>0</DocSecurity>
  <Lines>70</Lines>
  <Paragraphs>19</Paragraphs>
  <ScaleCrop>false</ScaleCrop>
  <Company>DG Win&amp;Soft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 Васильевна</cp:lastModifiedBy>
  <cp:revision>4</cp:revision>
  <dcterms:created xsi:type="dcterms:W3CDTF">2021-11-16T13:38:00Z</dcterms:created>
  <dcterms:modified xsi:type="dcterms:W3CDTF">2021-11-17T08:27:00Z</dcterms:modified>
</cp:coreProperties>
</file>